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A7" w:rsidRDefault="00923AA7" w:rsidP="00923AA7">
      <w:pPr>
        <w:pStyle w:val="p2"/>
        <w:spacing w:before="0" w:beforeAutospacing="0" w:after="299" w:afterAutospacing="0" w:line="299" w:lineRule="atLeast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ПРАВИЛА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оказания услуг по доставке сборных грузов автомобильным транспортом на территории Российской Федерации</w:t>
      </w:r>
    </w:p>
    <w:p w:rsidR="00923AA7" w:rsidRDefault="00923AA7" w:rsidP="00923AA7">
      <w:pPr>
        <w:pStyle w:val="p1"/>
        <w:spacing w:before="0" w:beforeAutospacing="0" w:after="299" w:afterAutospacing="0" w:line="299" w:lineRule="atLeast"/>
        <w:jc w:val="center"/>
        <w:rPr>
          <w:rFonts w:ascii="Arial" w:hAnsi="Arial" w:cs="Arial"/>
          <w:color w:val="555555"/>
          <w:sz w:val="21"/>
          <w:szCs w:val="21"/>
        </w:rPr>
      </w:pP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Общие положения</w:t>
      </w:r>
    </w:p>
    <w:p w:rsidR="00923AA7" w:rsidRDefault="00923AA7" w:rsidP="00923AA7">
      <w:pPr>
        <w:pStyle w:val="p1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1.1.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Настоящие правила регулируют порядок, технологию, отдельные условия оказания услуг, тарифы и порядок расчетов при организации доставки сборных грузов автомобильным транспортом по территории Российской Федерации и стран Таможенного Союза, выполняемые Экспедитором по поручению Заказчика на основании Поручения экспедитору (далее по тексту – заявка).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1.2.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В зависимости от пожеланий Заказчика доставка осуществляется: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от двери отправителя до двери получателя через склад Экспедитора;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от двери отправителя до склада Экспедитора в городе доставки;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от склада Экспедитора до двери получателя в городе доставки;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от склада Экспедитора в городе приема груза до склада Экспедитора в городе доставки груза.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1.3.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Оплата услуг может осуществляться отправителем или получателем груза, а так же третьим лицом. Заказчик может выступать в качестве любой из этих сторон. Условия и порядок оплаты указаны в п.9 настоящих Правил.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1.4.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Прием/сдача грузов осуществляется по количеству грузовых мест, без досмотра и пересчета внутреннего содержимого, при условии целостности упаковки.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1.5.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 xml:space="preserve">Срок доставки указан в Тарифах на услуги, опубликованных на сайте Экспедитора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www</w:t>
      </w:r>
      <w:proofErr w:type="spellEnd"/>
      <w:r>
        <w:rPr>
          <w:rFonts w:ascii="Arial" w:hAnsi="Arial" w:cs="Arial"/>
          <w:color w:val="555555"/>
          <w:sz w:val="21"/>
          <w:szCs w:val="21"/>
        </w:rPr>
        <w:t>.</w:t>
      </w:r>
      <w:proofErr w:type="spellStart"/>
      <w:r>
        <w:rPr>
          <w:rFonts w:ascii="Arial" w:hAnsi="Arial" w:cs="Arial"/>
          <w:color w:val="555555"/>
          <w:sz w:val="21"/>
          <w:szCs w:val="21"/>
          <w:lang w:val="en-US"/>
        </w:rPr>
        <w:t>perevozki</w:t>
      </w:r>
      <w:proofErr w:type="spellEnd"/>
      <w:r w:rsidRPr="00923AA7">
        <w:rPr>
          <w:rFonts w:ascii="Arial" w:hAnsi="Arial" w:cs="Arial"/>
          <w:color w:val="555555"/>
          <w:sz w:val="21"/>
          <w:szCs w:val="21"/>
        </w:rPr>
        <w:t>-</w:t>
      </w:r>
      <w:proofErr w:type="spellStart"/>
      <w:r>
        <w:rPr>
          <w:rFonts w:ascii="Arial" w:hAnsi="Arial" w:cs="Arial"/>
          <w:color w:val="555555"/>
          <w:sz w:val="21"/>
          <w:szCs w:val="21"/>
          <w:lang w:val="en-US"/>
        </w:rPr>
        <w:t>msk</w:t>
      </w:r>
      <w:proofErr w:type="spellEnd"/>
      <w:r w:rsidRPr="00923AA7">
        <w:rPr>
          <w:rFonts w:ascii="Arial" w:hAnsi="Arial" w:cs="Arial"/>
          <w:color w:val="555555"/>
          <w:sz w:val="21"/>
          <w:szCs w:val="21"/>
        </w:rPr>
        <w:t>.</w:t>
      </w:r>
      <w:r>
        <w:rPr>
          <w:rFonts w:ascii="Arial" w:hAnsi="Arial" w:cs="Arial"/>
          <w:color w:val="555555"/>
          <w:sz w:val="21"/>
          <w:szCs w:val="21"/>
          <w:lang w:val="en-US"/>
        </w:rPr>
        <w:t>com</w:t>
      </w:r>
      <w:r>
        <w:rPr>
          <w:rFonts w:ascii="Arial" w:hAnsi="Arial" w:cs="Arial"/>
          <w:color w:val="555555"/>
          <w:sz w:val="21"/>
          <w:szCs w:val="21"/>
        </w:rPr>
        <w:t>, исчисляется в рабочих днях, начиная с рабочего дня, следующего за днём принятия груза у Заказчика, и не привязан к моменту приема Экспедитором заказа на перевозку. Доставка осуществляется в рабочие дни с 9-00 до 18-00 по местному времени получателя. При отсутствии в накладной контактного телефона получателя доставка осуществляется без гарантии сроков. В период с 15 ноября по 15 марта соответствующего года возможно увеличение срока доставки на 1 рабочий день.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1.6.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По письменному согласованию сторон возможно оказание следующих дополнительных услуг (см. пункт 11 Правил):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временное хранение грузов Заказчика на складе Экспедитора в другом регионе ;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возврат сопроводительных документов;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- погрузо-разгрузочные работы (ПРР);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дополнительная упаковка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1.7. Тариф для расчета стоимости отправки определяется на основании «Расчетного веса», определяемого при измерении веса и габаритов принятого к перевозке груза на терминале Экспедитора. Расчетным весом отправки является наибольшее значение при сравнении физического и объемного весов каждого грузового места, входящего в отправку. Расчетный вес отправки равен объемному весу груза, если он превышает физический, и наоборот.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Для расчета объемного веса по услугам используется конверсия 1м3 = 220 кг: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Длина (м)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х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ширина (м)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х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высота (м) * 220 кг = объемный вес, кг.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При выставлении счета Расчетный вес отправки округляется в большую сторону.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При измерении грузов со сложной геометрической формой, измерение объема такого груза производится исходя из максимальных длин сторон груза, таким образом, чтобы в случае упаковки груза, все углы такой упаковки составляли 90 градусов.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1.8. Ответственность за соответствие упаковки содержимому несет отправитель груза. В случае видимых нарушений упаковки получатель/Заказчик вправе требовать от Экспедитора участвовать в досмотре содержимого и составления двустороннего коммерческого акта.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1.9. В случае предъявления Клиентом к перевозке грузовых мест, в отношении которых Клиентом запрещается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штабелирование</w:t>
      </w:r>
      <w:proofErr w:type="spellEnd"/>
      <w:r>
        <w:rPr>
          <w:rFonts w:ascii="Arial" w:hAnsi="Arial" w:cs="Arial"/>
          <w:color w:val="555555"/>
          <w:sz w:val="21"/>
          <w:szCs w:val="21"/>
        </w:rPr>
        <w:t>, расчет объема таких грузовых мест при тарификации перевозки производится исходя из габарита по высоте 1,8 м. а не из фактического габарита по высоте такого грузового места.</w:t>
      </w:r>
    </w:p>
    <w:p w:rsidR="00923AA7" w:rsidRDefault="00923AA7" w:rsidP="00923AA7">
      <w:pPr>
        <w:pStyle w:val="p1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Заявка на перевозку. Сроки подачи транспортного средства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2.1.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Заявки принимаются в форме, установленной Экспедитором. Заказчик может сделать заявку путём: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заполнения формы заявки на сайте Экспедитора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www</w:t>
      </w:r>
      <w:proofErr w:type="spellEnd"/>
      <w:r>
        <w:rPr>
          <w:rFonts w:ascii="Arial" w:hAnsi="Arial" w:cs="Arial"/>
          <w:color w:val="555555"/>
          <w:sz w:val="21"/>
          <w:szCs w:val="21"/>
        </w:rPr>
        <w:t>.</w:t>
      </w:r>
      <w:proofErr w:type="spellStart"/>
      <w:r>
        <w:rPr>
          <w:rFonts w:ascii="Arial" w:hAnsi="Arial" w:cs="Arial"/>
          <w:color w:val="555555"/>
          <w:sz w:val="21"/>
          <w:szCs w:val="21"/>
          <w:lang w:val="en-US"/>
        </w:rPr>
        <w:t>perevozki</w:t>
      </w:r>
      <w:proofErr w:type="spellEnd"/>
      <w:r w:rsidRPr="00923AA7">
        <w:rPr>
          <w:rFonts w:ascii="Arial" w:hAnsi="Arial" w:cs="Arial"/>
          <w:color w:val="555555"/>
          <w:sz w:val="21"/>
          <w:szCs w:val="21"/>
        </w:rPr>
        <w:t>-</w:t>
      </w:r>
      <w:proofErr w:type="spellStart"/>
      <w:r>
        <w:rPr>
          <w:rFonts w:ascii="Arial" w:hAnsi="Arial" w:cs="Arial"/>
          <w:color w:val="555555"/>
          <w:sz w:val="21"/>
          <w:szCs w:val="21"/>
          <w:lang w:val="en-US"/>
        </w:rPr>
        <w:t>msk</w:t>
      </w:r>
      <w:proofErr w:type="spellEnd"/>
      <w:r w:rsidRPr="00923AA7">
        <w:rPr>
          <w:rFonts w:ascii="Arial" w:hAnsi="Arial" w:cs="Arial"/>
          <w:color w:val="555555"/>
          <w:sz w:val="21"/>
          <w:szCs w:val="21"/>
        </w:rPr>
        <w:t>.</w:t>
      </w:r>
      <w:r>
        <w:rPr>
          <w:rFonts w:ascii="Arial" w:hAnsi="Arial" w:cs="Arial"/>
          <w:color w:val="555555"/>
          <w:sz w:val="21"/>
          <w:szCs w:val="21"/>
          <w:lang w:val="en-US"/>
        </w:rPr>
        <w:t>com</w:t>
      </w:r>
      <w:r>
        <w:rPr>
          <w:rFonts w:ascii="Arial" w:hAnsi="Arial" w:cs="Arial"/>
          <w:color w:val="555555"/>
          <w:sz w:val="21"/>
          <w:szCs w:val="21"/>
        </w:rPr>
        <w:t>;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направления Заявки по электронной почте на адрес: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info@</w:t>
      </w:r>
      <w:r>
        <w:rPr>
          <w:rFonts w:ascii="Arial" w:hAnsi="Arial" w:cs="Arial"/>
          <w:color w:val="555555"/>
          <w:sz w:val="21"/>
          <w:szCs w:val="21"/>
          <w:lang w:val="en-US"/>
        </w:rPr>
        <w:t>perevozki</w:t>
      </w:r>
      <w:proofErr w:type="spellEnd"/>
      <w:r w:rsidRPr="00923AA7">
        <w:rPr>
          <w:rFonts w:ascii="Arial" w:hAnsi="Arial" w:cs="Arial"/>
          <w:color w:val="555555"/>
          <w:sz w:val="21"/>
          <w:szCs w:val="21"/>
        </w:rPr>
        <w:t>-</w:t>
      </w:r>
      <w:proofErr w:type="spellStart"/>
      <w:r>
        <w:rPr>
          <w:rFonts w:ascii="Arial" w:hAnsi="Arial" w:cs="Arial"/>
          <w:color w:val="555555"/>
          <w:sz w:val="21"/>
          <w:szCs w:val="21"/>
          <w:lang w:val="en-US"/>
        </w:rPr>
        <w:t>msk</w:t>
      </w:r>
      <w:proofErr w:type="spellEnd"/>
      <w:r w:rsidRPr="00923AA7">
        <w:rPr>
          <w:rFonts w:ascii="Arial" w:hAnsi="Arial" w:cs="Arial"/>
          <w:color w:val="555555"/>
          <w:sz w:val="21"/>
          <w:szCs w:val="21"/>
        </w:rPr>
        <w:t>.</w:t>
      </w:r>
      <w:r>
        <w:rPr>
          <w:rFonts w:ascii="Arial" w:hAnsi="Arial" w:cs="Arial"/>
          <w:color w:val="555555"/>
          <w:sz w:val="21"/>
          <w:szCs w:val="21"/>
          <w:lang w:val="en-US"/>
        </w:rPr>
        <w:t>com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2.2.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Экспедитор сообщает Заказчику, информацию о перевозчике, машине, водителе, что является подтверждением приёма заявки в работу, либо сообщает о невозможности принятия заявки Заказчика к исполнению.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2.3.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 xml:space="preserve">Заявки с условием «от двери отправителя», поступающие до 12.00 текущего дня исполняются в день поступления заявки (исключая Москву и московскую область). Заявки с условием «от двери отправителя», поступающие до 17.00 (до 16.00 в Москве и МО) текущего дня, принимаются к исполнению на следующий рабочий день. Заявки с условием «от двери </w:t>
      </w:r>
      <w:r>
        <w:rPr>
          <w:rFonts w:ascii="Arial" w:hAnsi="Arial" w:cs="Arial"/>
          <w:color w:val="555555"/>
          <w:sz w:val="21"/>
          <w:szCs w:val="21"/>
        </w:rPr>
        <w:lastRenderedPageBreak/>
        <w:t>отправителя», поступающие после 17.00 (после 16.00 в Москве и МО) текущего дня, принимаются к исполнению через 1 рабочий день.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2.4.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Прием/доставка грузов осуществляется с 9.00 до 18.00. Исключения могут составлять предприятия, рабочий день которых официально начинается с 10.00 или заканчивается в 16.00. Информация об этом должна быть указана в Заявке.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При необходимости осуществления доставки во вне рабочее время, производится запись в заявке с указанием желаемого времени забора/доставки (надбавка за данную услугу опубликована на сайте Экспедитора).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Время погрузки исчисляется с момента прибытия транспортного средства Экспедитора по указанному адресу до момента приема груза (подписание Приемной Накладной Экспедитора, включая оформление пропуска на территорию, перемещение по внутренней территории, приемо-сдаточные операции).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случае превышения Заказчиком нормы ожидания погрузки указанной в Тарифной карте, по любым причинам (наличие очереди на прием/сдачу, занятость сотрудников, территориальные особенности, неготовность груза к отправке и т.п.), представитель Экспедитора вправе убыть с данного адреса, проинформировав Заказчика (через оперативную службу Экспедитора), если иное не оговорено в заявке.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2.5.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При осуществлении доставки «от двери до двери» - погрузка осуществляется силами грузоотправителя, разгрузка - силами грузополучателя, указанного в Приемной Накладной Экспедитора. Нормативы времени погрузки/разгрузки, стоимость холостого пробега и оплата простоя указаны в текущих тарифах Экспедитора.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Доставка в заданный (ограниченный) интервал времени по желанию Заказчика возможна при условии продолжительности данного интервала не менее 2-х часов. Услуга предоставляется по согласованию с Экспедитором за дополнительную плату.</w:t>
      </w:r>
    </w:p>
    <w:p w:rsidR="00923AA7" w:rsidRDefault="00923AA7" w:rsidP="00923AA7">
      <w:pPr>
        <w:pStyle w:val="p1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</w:p>
    <w:p w:rsidR="00923AA7" w:rsidRDefault="00923AA7" w:rsidP="00923AA7">
      <w:pPr>
        <w:pStyle w:val="p1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Документооборот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3.1. Каждый груз сопровождается фирменной Приемной Накладной (далее - Накладная), подписанной сторонами. Накладная Экспедитора является единственным документом, по которому осуществляется прием и сдача грузов. Ответственность за правильность указанных в накладной данных (адресные реквизиты, характер и свойства груза, порядок оплаты) несет отправитель. Представитель Экспедитора не вправе самостоятельно заполнять Накладную. По желанию Заказчика Экспедитор может предоставлять накладные с предварительно распечатанными данными Заказчика.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3.2. При передаче груза Заказчик обязан предоставить Экспедитору полный комплект сопроводительных документов на груз для проверки сотрудниками МВД/ГИБДД, на пути его следования, в том числе: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- транспортную накладную (по форме, утвержденной Постановлением Правительства РФ от 15.04.2011 № 272) с оригинальными подписями и печатями;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счет-фактуру с указанием страны происхождения и номера декларации на товары (на грузы импортного происхождения);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копии сертификатов (на груз, подлежащий обязательной сертификации).</w:t>
      </w:r>
    </w:p>
    <w:p w:rsidR="00923AA7" w:rsidRDefault="00923AA7" w:rsidP="00923AA7">
      <w:pPr>
        <w:pStyle w:val="p1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Сдача/получение груза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4.1. Подтверждением приёма груза является подпись представителя Экспедитора с расшифровкой в Накладной, первый экземпляр которой остаётся у Отправителя.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4.2. Один из экземпляров Накладной остаётся у Получателя, остальные экземпляры забирает представитель Экспедитора.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4.3.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 xml:space="preserve">Если Экспедитор не может доставить груз по причинам, зависящим от Заказчика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и\или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его получателей, Экспедитор уведомляет об этом Заказчика. В течение трех рабочих дней Заказчик должен предоставить Экспедитору правильную информацию о получателе груза или сообщить о дальнейших действиях по отношению к грузу. Если информация в указанный срок не предоставлена, Экспедитор вправе выставить Заказчику счет за сверхнормативное хранение груза на складе Экспедитора. В данном случае максимальное бесплатное время хранения груза на складе Экспедитора в пункте назначения не превышает трех дней.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Грузы, не принимаемые Экспедитором к перевозке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Оружие огнестрельное, сигнальное, пневматическое, газовое, холодное (включая метательное), боеприпасы, электрошоковые устройства и искровые разрядники, а также основные части огнестрельного оружия;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Наркотические средства, психотропные, сильнодействующие, радиоактивные, взрывчатые, едкие, самовозгорающиеся, легковоспламеняющиеся и другие опасные вещества;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Живые животные;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Растения;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Химические грузы с любым классом опасности и другие химические грузы, которые вызывают ожоги, раздражение слизистых оболочек. (Кроме фотореактивов, бытовой химии).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Аккумуляторные батареи (в заряженном состоянии).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Кислоты, щелочи и различные товары, содержащие данные химикаты.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- Денежные знаки РФ, иностранная валюта и ее эквивалент ( дорожные и банковские чеки, банковские карты , векселя и т.п.);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Скоропортящиеся продукты;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Алкогольная и табачная продукция, иная продукция, имеющая акцизную марку.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Грузы, в отношении которых Отправитель требует соблюдения определенного температурного режима в течение транспортировки;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Предметы, которые по своему характеру или упаковке могут представлять опасность для сотрудников компании, пачкать или портить другие грузы или оборудование;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Опасные грузы (газовые баллоны, растворители и т.д.);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Ценные металлы и изделия из них;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Драгоценные и полудрагоценные камни и изделия из них;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Изделия из стекла и фарфора (стаканы, бутылки, хрусталь и т. д.) без надлежащей упаковки;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Художественные ценности, картины, иконы, антиквариат;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Иные грузы, предусмотренные Условиями перевозки отдельных видов грузов.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6.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Материальная ответственность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6.1.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 xml:space="preserve">Экспедитор несет ответственность за утерю и порчу груза в Экспедитор несет ответственность за утерю и порчу груза в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в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соответствии с Гражданским Кодексом Российской Федерации и Федеральным законом от 30.06.03 № 87-ФЗ «О транспортно-экспедиционной деятельности» и иными нормативно правовыми актами Российской Федерации.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6.2.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Экспедитор принимает/сдает грузы по количеству неделимых грузовых мест без пересчета внутреннего содержимого и не несет ответственности за сохранность вложений в случае целостности упаковки.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6.3.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 xml:space="preserve">Экспедитор не несет ответственность за порчу или повреждение грузов, произошедшие вследствие указания Заказчиком или его грузоотправителем недостоверных или неполных сведений в Заявке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и\или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Накладной о свойствах грузов, условиях их транспортировки, обработки, упаковки и хранения.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Страхование распространяется на весь период перевозки с момента приема груза (подписания Накладной на доставку груза, в случае передачи груза представителю Экспедитора и Приемной накладной в случае непосредственной сдачи груза клиентом на склад Экспедитора).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Клиент обязан указывать в заявке, а также в Приёмной накладной объявленную стоимость перевозимого груза в рублях РФ;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 случае, если объявленная стоимость груза, указанная в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заявке\приемной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накладной - превышает 30 000 руб., применяется сбор за «перевозку груза с объявленной стоимостью» в размере 0.065% от объявленной в заявке стоимости груза, при этом груз - страхуется в пользу Клиента и за его счет в страховой компании на сумму объявленной в заявке стоимости груза, которая не должна превышать фактической, документально подтверждённой, стоимости груза;</w:t>
      </w:r>
    </w:p>
    <w:p w:rsidR="00923AA7" w:rsidRDefault="00923AA7" w:rsidP="00923AA7">
      <w:pPr>
        <w:pStyle w:val="p1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Страховые полисы не предоставляются. При необходимости Экспедитор прилагает к детализации счета реестр застрахованных грузов Заказчика, заверенный страховой компанией.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6.4.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Экспедитор не несет ответственности за частичную или полную потерю и порчу груза при форс-мажорных обстоятельствах, то есть обстоятельствах непреодолимой силы (стихийные бедствия, забастовки, военные действия, а также действия и решения государственных органов).</w:t>
      </w:r>
    </w:p>
    <w:p w:rsidR="00923AA7" w:rsidRDefault="00923AA7" w:rsidP="00923AA7">
      <w:pPr>
        <w:pStyle w:val="p1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7.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Негабаритные грузы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7.1.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Если габариты 1 грузового места превышают по длине 3 м., по ширине 1,65 м., по высоте 1,8 м, или вес одного места превышает 1000 кг, то перевозка такого груза возможна только по предварительному согласованию, стоимость услуги согласуется дополнительно.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8.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Упаковка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8.1.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 xml:space="preserve">Грузы, передаваемые Заказчиком Экспедитору, должны быть упакованы надлежащим образом, обеспечивающим сохранность грузов при их перевозке всеми наземными видами транспорта с учетом погрузочно-разгрузочных работ и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штабелирования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грузов в процессе транспортировки и хранения. Клиент самостоятельно несет ответственность за последствия неправильной внутренней/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внутритарной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упаковки груза (бой, поломку, деформацию, течь и т.д.).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8.2.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 xml:space="preserve">Неупакованные грузы, а также грузы, упаковка которых имеет видимые признаки недостаточности для обеспечения сохранности груза при перевозке в составе сборного груза, к перевозке не принимаются, либо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доупаковываются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Экспедитором надлежащим образом за дополнительную плату согласно Прейскуранту 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8.3.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Заказчик\Отправитель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обязан передавать Экспедитору грузы в промаркированном виде, с указанием на каждом месте груза номера Заявки и порядкового номера каждого места груза </w:t>
      </w:r>
      <w:r>
        <w:rPr>
          <w:rFonts w:ascii="Arial" w:hAnsi="Arial" w:cs="Arial"/>
          <w:color w:val="555555"/>
          <w:sz w:val="21"/>
          <w:szCs w:val="21"/>
        </w:rPr>
        <w:lastRenderedPageBreak/>
        <w:t>по отношению к общему количеству мест груза. При передаче Экспедитору не промаркированного груза доставка осуществляется без гарантии сроков.</w:t>
      </w:r>
    </w:p>
    <w:p w:rsidR="00923AA7" w:rsidRDefault="00923AA7" w:rsidP="00923AA7">
      <w:pPr>
        <w:pStyle w:val="p1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9.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Оплата услуг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9.1.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Стоимость услуг по перевозке грузов определяется на основе физического или объемного веса грузовых мест, входящих в отправку по накладной, и плата взимается за больший из них. Оплачиваемый параметр округляется в большую сторону до целых значений в килограммах.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9.2.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Счета за оказанные услуги выставляются раньше чем производится доставка груза получателю с целью обеспечения их своевременной оплаты. Критерием для включения накладной в счет является дата приема груза у Отправителя.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9.3.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 xml:space="preserve">Дополнительно оплачивается отправка дубликатов счетов, внесение исправлений в утвержденную форму (смена адреса, формулировки, даты документа) и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перевыставление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счета на иное юридическое лицо, произведенное по письменному запросу Заказчика.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9.4. Действующие в прейскуранте тарифы могут быть изменены Экспедитором в одностороннем порядке. Обо всех изменениях в тарифах Экспедитор обязуется извещать Заказчика не менее чем за десять календарных дней до вступления изменений в силу путем размещения новых тарифов на сайте Экспедитора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www</w:t>
      </w:r>
      <w:proofErr w:type="spellEnd"/>
      <w:r>
        <w:rPr>
          <w:rFonts w:ascii="Arial" w:hAnsi="Arial" w:cs="Arial"/>
          <w:color w:val="555555"/>
          <w:sz w:val="21"/>
          <w:szCs w:val="21"/>
        </w:rPr>
        <w:t>.</w:t>
      </w:r>
      <w:proofErr w:type="spellStart"/>
      <w:r>
        <w:rPr>
          <w:rFonts w:ascii="Arial" w:hAnsi="Arial" w:cs="Arial"/>
          <w:color w:val="555555"/>
          <w:sz w:val="21"/>
          <w:szCs w:val="21"/>
          <w:lang w:val="en-US"/>
        </w:rPr>
        <w:t>perevozki</w:t>
      </w:r>
      <w:proofErr w:type="spellEnd"/>
      <w:r w:rsidRPr="00923AA7">
        <w:rPr>
          <w:rFonts w:ascii="Arial" w:hAnsi="Arial" w:cs="Arial"/>
          <w:color w:val="555555"/>
          <w:sz w:val="21"/>
          <w:szCs w:val="21"/>
        </w:rPr>
        <w:t>-</w:t>
      </w:r>
      <w:proofErr w:type="spellStart"/>
      <w:r>
        <w:rPr>
          <w:rFonts w:ascii="Arial" w:hAnsi="Arial" w:cs="Arial"/>
          <w:color w:val="555555"/>
          <w:sz w:val="21"/>
          <w:szCs w:val="21"/>
          <w:lang w:val="en-US"/>
        </w:rPr>
        <w:t>msk</w:t>
      </w:r>
      <w:proofErr w:type="spellEnd"/>
      <w:r w:rsidRPr="00923AA7">
        <w:rPr>
          <w:rFonts w:ascii="Arial" w:hAnsi="Arial" w:cs="Arial"/>
          <w:color w:val="555555"/>
          <w:sz w:val="21"/>
          <w:szCs w:val="21"/>
        </w:rPr>
        <w:t>.</w:t>
      </w:r>
      <w:r>
        <w:rPr>
          <w:rFonts w:ascii="Arial" w:hAnsi="Arial" w:cs="Arial"/>
          <w:color w:val="555555"/>
          <w:sz w:val="21"/>
          <w:szCs w:val="21"/>
          <w:lang w:val="en-US"/>
        </w:rPr>
        <w:t>com</w:t>
      </w:r>
      <w:r>
        <w:rPr>
          <w:rFonts w:ascii="Arial" w:hAnsi="Arial" w:cs="Arial"/>
          <w:color w:val="555555"/>
          <w:sz w:val="21"/>
          <w:szCs w:val="21"/>
        </w:rPr>
        <w:t>. С момента размещения на сайте новых тарифов, обязанность Экспедитора по уведомлению Клиента считается исполненной.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9.5. Оплата услуг Заказчиком производится согласно выставленным Экспедитором счетам в соответствии с указанными платежными реквизитами. Счета выставляются в рублях и направляются Заказчику по факсу/ электронной почте (при необходимости оригинал счета отправляется Экспедитором удобным ему способом).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9.6. Счета, полученные по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факсу\электронной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почте, подлежат оплате Заказчиком в течение 3-х банковских дней с даты приема груза к перевозке. В случае неоплаты счетов в указанный срок Экспедитор оставляет за собой право начислить пени в размере 0,1% от суммы счета за каждый календарный день задержки оплаты. А также при наличии долговых обязательств Клиента Экспедитор вправе произвести задержку грузов или приостановить оказание услуг по договору на оказание транспортно-экспедиционных услуг до погашения задолженности Заказчиком.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9.7. Заказчик несет полную ответственность за использование его клиентского номера (номера договора) для оплаты перевозки другими лицами.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9.8. Акт приемки выполненных работ (услуг) Заказчик обязуется подписать в течение 5 дней с момента предъявления акта. По истечении указанного срока Акт приема выполненных работ (услуг) считается утвержденным Экспедитором по умолчанию, если от Заказчика не поступили возражения в письменной форме.</w:t>
      </w:r>
    </w:p>
    <w:p w:rsidR="00923AA7" w:rsidRDefault="00923AA7" w:rsidP="00923AA7">
      <w:pPr>
        <w:pStyle w:val="p1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10.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Детализация счета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10.1.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Оригиналы счета, счета-фактуры и акта выполненных работ высылаются Заказчику до 15 числа каждого месяца, следующего за месяцем оказания услуг.</w:t>
      </w:r>
    </w:p>
    <w:p w:rsidR="00923AA7" w:rsidRDefault="00923AA7" w:rsidP="00923AA7">
      <w:pPr>
        <w:pStyle w:val="p1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11.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Дополнительные услуги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11.1. По согласованию с Экспедитором Заказчику могут быть оказаны услуги по Погрузо-разгрузочным работам (ПРР). При этом возможно увеличение срока доставки на два дня, если иное не согласовано отдельно. Заказчик обязан указать необходимость предоставления данной услуги в графе ПРР в накладной Экспедитора.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ПРР в населенных пунктах, которые не указаны в Прейскуранте Экспедитора , осуществляется только по индивидуальному предварительному согласованию.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ПРР грузов весом до 15 кг осуществляется бесплатно, включая перемещение на расстояние до 15 м и подъем на первый этаж;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11.2. Возврат сопроводительных или иных документов Отправителю осуществляется по предварительной договоренности с Экспедитором, который в свою очередь предъявляет ряд требований для осуществления этой услуги: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Сопроводительные документы - это любые документы, предоставленные отправителем (Заказчиком), без дополнительных условий по их оформлению. Экспедитор не контролирует содержимое и не несет ответственности за вложения, а обеспечивает только доставку пакета получателю вместе с грузом. Сопроводительные документы, для обеспечения их сохранности, необходимо вложить внутрь сдаваемого к перевозке груза.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Услуги доставки груза и возврата сопроводительных документов клиента рассматриваются, как две отдельные услуги, с возможностью выставления Экспедитором раздельных счетов по факту исполнения каждой услуги.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11.3. Временное хранение грузов на складах Экспедитора. По согласованию возможно ответственное хранение грузов Заказчика на складах Экспедитора. Услуга осуществляется за дополнительную плату.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11.4.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Дополнительная упаковка грузов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 целях обеспечения сохранности груза от механических повреждений в процессе транспортировки Экспедитор оказывает услугу по дополнительной упаковке груза. Список грузов, принимаемых к перевозке только при условии наличия дополнительной жесткой упаковки, опубликован на сайте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www</w:t>
      </w:r>
      <w:proofErr w:type="spellEnd"/>
      <w:r>
        <w:rPr>
          <w:rFonts w:ascii="Arial" w:hAnsi="Arial" w:cs="Arial"/>
          <w:color w:val="555555"/>
          <w:sz w:val="21"/>
          <w:szCs w:val="21"/>
        </w:rPr>
        <w:t>.</w:t>
      </w:r>
      <w:proofErr w:type="spellStart"/>
      <w:r>
        <w:rPr>
          <w:rFonts w:ascii="Arial" w:hAnsi="Arial" w:cs="Arial"/>
          <w:color w:val="555555"/>
          <w:sz w:val="21"/>
          <w:szCs w:val="21"/>
          <w:lang w:val="en-US"/>
        </w:rPr>
        <w:t>perevozki</w:t>
      </w:r>
      <w:proofErr w:type="spellEnd"/>
      <w:r w:rsidRPr="00923AA7">
        <w:rPr>
          <w:rFonts w:ascii="Arial" w:hAnsi="Arial" w:cs="Arial"/>
          <w:color w:val="555555"/>
          <w:sz w:val="21"/>
          <w:szCs w:val="21"/>
        </w:rPr>
        <w:t>-</w:t>
      </w:r>
      <w:proofErr w:type="spellStart"/>
      <w:r>
        <w:rPr>
          <w:rFonts w:ascii="Arial" w:hAnsi="Arial" w:cs="Arial"/>
          <w:color w:val="555555"/>
          <w:sz w:val="21"/>
          <w:szCs w:val="21"/>
          <w:lang w:val="en-US"/>
        </w:rPr>
        <w:t>msk</w:t>
      </w:r>
      <w:proofErr w:type="spellEnd"/>
      <w:r w:rsidRPr="00923AA7">
        <w:rPr>
          <w:rFonts w:ascii="Arial" w:hAnsi="Arial" w:cs="Arial"/>
          <w:color w:val="555555"/>
          <w:sz w:val="21"/>
          <w:szCs w:val="21"/>
        </w:rPr>
        <w:t>.</w:t>
      </w:r>
      <w:r>
        <w:rPr>
          <w:rFonts w:ascii="Arial" w:hAnsi="Arial" w:cs="Arial"/>
          <w:color w:val="555555"/>
          <w:sz w:val="21"/>
          <w:szCs w:val="21"/>
          <w:lang w:val="en-US"/>
        </w:rPr>
        <w:t>com</w:t>
      </w:r>
      <w:r>
        <w:rPr>
          <w:rFonts w:ascii="Arial" w:hAnsi="Arial" w:cs="Arial"/>
          <w:color w:val="555555"/>
          <w:sz w:val="21"/>
          <w:szCs w:val="21"/>
        </w:rPr>
        <w:t xml:space="preserve">. В случае, если груз был сдан к перевозке без соответствующей упаковки, Экспедитор вправе приостановить перевозку такого груза, поставив в известность Заказчика \ Отправителя. Дальнейшая перевозка возможна при условии дополнительной упаковки силами Экспедитора (за дополнительную оплату). Услуга оплачивается в соответствии с Тарифами,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опубликоваными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на сайте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www</w:t>
      </w:r>
      <w:proofErr w:type="spellEnd"/>
      <w:r>
        <w:rPr>
          <w:rFonts w:ascii="Arial" w:hAnsi="Arial" w:cs="Arial"/>
          <w:color w:val="555555"/>
          <w:sz w:val="21"/>
          <w:szCs w:val="21"/>
        </w:rPr>
        <w:t>.</w:t>
      </w:r>
      <w:proofErr w:type="spellStart"/>
      <w:r>
        <w:rPr>
          <w:rFonts w:ascii="Arial" w:hAnsi="Arial" w:cs="Arial"/>
          <w:color w:val="555555"/>
          <w:sz w:val="21"/>
          <w:szCs w:val="21"/>
          <w:lang w:val="en-US"/>
        </w:rPr>
        <w:t>perevozki</w:t>
      </w:r>
      <w:proofErr w:type="spellEnd"/>
      <w:r w:rsidRPr="00923AA7">
        <w:rPr>
          <w:rFonts w:ascii="Arial" w:hAnsi="Arial" w:cs="Arial"/>
          <w:color w:val="555555"/>
          <w:sz w:val="21"/>
          <w:szCs w:val="21"/>
        </w:rPr>
        <w:t>-</w:t>
      </w:r>
      <w:proofErr w:type="spellStart"/>
      <w:r>
        <w:rPr>
          <w:rFonts w:ascii="Arial" w:hAnsi="Arial" w:cs="Arial"/>
          <w:color w:val="555555"/>
          <w:sz w:val="21"/>
          <w:szCs w:val="21"/>
          <w:lang w:val="en-US"/>
        </w:rPr>
        <w:t>msk</w:t>
      </w:r>
      <w:proofErr w:type="spellEnd"/>
      <w:r w:rsidRPr="00923AA7">
        <w:rPr>
          <w:rFonts w:ascii="Arial" w:hAnsi="Arial" w:cs="Arial"/>
          <w:color w:val="555555"/>
          <w:sz w:val="21"/>
          <w:szCs w:val="21"/>
        </w:rPr>
        <w:t>.</w:t>
      </w:r>
      <w:r>
        <w:rPr>
          <w:rFonts w:ascii="Arial" w:hAnsi="Arial" w:cs="Arial"/>
          <w:color w:val="555555"/>
          <w:sz w:val="21"/>
          <w:szCs w:val="21"/>
          <w:lang w:val="en-US"/>
        </w:rPr>
        <w:t>com</w:t>
      </w:r>
      <w:r>
        <w:rPr>
          <w:rFonts w:ascii="Arial" w:hAnsi="Arial" w:cs="Arial"/>
          <w:color w:val="555555"/>
          <w:sz w:val="21"/>
          <w:szCs w:val="21"/>
        </w:rPr>
        <w:t>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11.5.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 xml:space="preserve">Стоимость дополнительных услуг определяется в соответствии с действующими тарифами Экспедитора. Также Экспедитор вправе вводить новые дополнительные услуги, путем размещения информации о них на сайте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www</w:t>
      </w:r>
      <w:proofErr w:type="spellEnd"/>
      <w:r>
        <w:rPr>
          <w:rFonts w:ascii="Arial" w:hAnsi="Arial" w:cs="Arial"/>
          <w:color w:val="555555"/>
          <w:sz w:val="21"/>
          <w:szCs w:val="21"/>
        </w:rPr>
        <w:t>.</w:t>
      </w:r>
      <w:proofErr w:type="spellStart"/>
      <w:r>
        <w:rPr>
          <w:rFonts w:ascii="Arial" w:hAnsi="Arial" w:cs="Arial"/>
          <w:color w:val="555555"/>
          <w:sz w:val="21"/>
          <w:szCs w:val="21"/>
          <w:lang w:val="en-US"/>
        </w:rPr>
        <w:t>perevozki</w:t>
      </w:r>
      <w:proofErr w:type="spellEnd"/>
      <w:r w:rsidRPr="00923AA7">
        <w:rPr>
          <w:rFonts w:ascii="Arial" w:hAnsi="Arial" w:cs="Arial"/>
          <w:color w:val="555555"/>
          <w:sz w:val="21"/>
          <w:szCs w:val="21"/>
        </w:rPr>
        <w:t>-</w:t>
      </w:r>
      <w:proofErr w:type="spellStart"/>
      <w:r>
        <w:rPr>
          <w:rFonts w:ascii="Arial" w:hAnsi="Arial" w:cs="Arial"/>
          <w:color w:val="555555"/>
          <w:sz w:val="21"/>
          <w:szCs w:val="21"/>
          <w:lang w:val="en-US"/>
        </w:rPr>
        <w:t>msk</w:t>
      </w:r>
      <w:proofErr w:type="spellEnd"/>
      <w:r w:rsidRPr="00923AA7">
        <w:rPr>
          <w:rFonts w:ascii="Arial" w:hAnsi="Arial" w:cs="Arial"/>
          <w:color w:val="555555"/>
          <w:sz w:val="21"/>
          <w:szCs w:val="21"/>
        </w:rPr>
        <w:t>.</w:t>
      </w:r>
      <w:r>
        <w:rPr>
          <w:rFonts w:ascii="Arial" w:hAnsi="Arial" w:cs="Arial"/>
          <w:color w:val="555555"/>
          <w:sz w:val="21"/>
          <w:szCs w:val="21"/>
          <w:lang w:val="en-US"/>
        </w:rPr>
        <w:t>com</w:t>
      </w:r>
      <w:r>
        <w:rPr>
          <w:rFonts w:ascii="Arial" w:hAnsi="Arial" w:cs="Arial"/>
          <w:color w:val="555555"/>
          <w:sz w:val="21"/>
          <w:szCs w:val="21"/>
        </w:rPr>
        <w:t xml:space="preserve"> Услуга считается введенной с момента размещения информации на сайте Экспедитора. Фактом заказа услуги является заказ услуги в заявке Экспедитору.</w:t>
      </w:r>
    </w:p>
    <w:p w:rsidR="00923AA7" w:rsidRDefault="00923AA7" w:rsidP="00923AA7">
      <w:pPr>
        <w:pStyle w:val="p1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12.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Дополнительные расходы Экспедитора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12.1.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 xml:space="preserve">Дополнительные расходы Экспедитора, понесенные им в целях выполнения заявки Заказчика (Холостой пробег автотранспорта, расходы по превышению временного лимита на погрузку \ разгрузку (простой), расходы на обрешётку и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доупаковку</w:t>
      </w:r>
      <w:proofErr w:type="spellEnd"/>
      <w:r>
        <w:rPr>
          <w:rFonts w:ascii="Arial" w:hAnsi="Arial" w:cs="Arial"/>
          <w:color w:val="555555"/>
          <w:sz w:val="21"/>
          <w:szCs w:val="21"/>
        </w:rPr>
        <w:t>, хранение, ПРР ) и другие расходы Экспедитора , возникшие по вине Заказчика, оплачиваются в соответствии с Прейскурантом. Стоимость услуг, не указанных в Прейскуранте, согласовывается в письменной форме (факс, электронная почта) в переписке между Экспедитором и Заказчиком.</w:t>
      </w:r>
    </w:p>
    <w:p w:rsidR="00923AA7" w:rsidRDefault="00923AA7" w:rsidP="00923AA7">
      <w:pPr>
        <w:pStyle w:val="p1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13.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Претензии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13.1.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Претензии по повреждению принятого к перевозке груза принимаются к рассмотрению в случае, если в момент принятия груза получателем была сделана отметка в перевозочных документах (накладной) Экспедитора об обнаруженных недостатках и в присутствии представителя Экспедитора, был составлен Коммерческий акт, подписанный представителями Экспедитора и Получателя.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13.2.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Претензии принимаются Экспедитором в течение 6 календарных месяцев, считая с того дня, когда отправление было доставлено получателю, а в случае утраты – считая с того дня, когда отправление должно было быть доставлено получателю.</w:t>
      </w:r>
    </w:p>
    <w:p w:rsidR="00923AA7" w:rsidRDefault="00923AA7" w:rsidP="00923AA7">
      <w:pPr>
        <w:pStyle w:val="p2"/>
        <w:spacing w:before="0" w:beforeAutospacing="0" w:after="299" w:afterAutospacing="0" w:line="299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13.3.</w:t>
      </w:r>
      <w:r>
        <w:rPr>
          <w:rStyle w:val="apple-tab-span"/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Экспедитор должен рассмотреть претензию в течение 30 календарных дней после предоставления ему всей необходимой документации.</w:t>
      </w:r>
    </w:p>
    <w:p w:rsidR="00224604" w:rsidRDefault="00224604"/>
    <w:sectPr w:rsidR="00224604" w:rsidSect="0022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923AA7"/>
    <w:rsid w:val="00224604"/>
    <w:rsid w:val="0092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2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92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23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2940</Words>
  <Characters>16761</Characters>
  <Application>Microsoft Office Word</Application>
  <DocSecurity>0</DocSecurity>
  <Lines>139</Lines>
  <Paragraphs>39</Paragraphs>
  <ScaleCrop>false</ScaleCrop>
  <Company/>
  <LinksUpToDate>false</LinksUpToDate>
  <CharactersWithSpaces>19662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2015-11-18T18:17:00Z</dcterms:created>
  <dcterms:modified xsi:type="dcterms:W3CDTF">2015-11-18T18:19:00Z</dcterms:modified>
</cp:coreProperties>
</file>